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C77841" w14:textId="67B4C4FE" w:rsidR="009B202F" w:rsidRPr="00EE0A70" w:rsidRDefault="00EE0A70" w:rsidP="00044270">
      <w:pPr>
        <w:jc w:val="center"/>
        <w:rPr>
          <w:b/>
          <w:bCs/>
          <w:sz w:val="80"/>
          <w:szCs w:val="80"/>
          <w:u w:val="single"/>
        </w:rPr>
      </w:pPr>
      <w:r w:rsidRPr="00EE0A70">
        <w:rPr>
          <w:b/>
          <w:bCs/>
          <w:sz w:val="80"/>
          <w:szCs w:val="80"/>
          <w:u w:val="single"/>
        </w:rPr>
        <w:t>MASK WEARING IN HEALTHCARE FACILITIES</w:t>
      </w:r>
      <w:r>
        <w:rPr>
          <w:b/>
          <w:bCs/>
          <w:sz w:val="80"/>
          <w:szCs w:val="80"/>
          <w:u w:val="single"/>
        </w:rPr>
        <w:t xml:space="preserve"> FROM 19 JULY 2021</w:t>
      </w:r>
      <w:r w:rsidR="00044270">
        <w:rPr>
          <w:b/>
          <w:bCs/>
          <w:sz w:val="80"/>
          <w:szCs w:val="80"/>
          <w:u w:val="single"/>
        </w:rPr>
        <w:t xml:space="preserve"> WILL CONTINUE</w:t>
      </w:r>
    </w:p>
    <w:p w14:paraId="30DF8F20" w14:textId="7B967436" w:rsidR="00EE0A70" w:rsidRPr="00EE0A70" w:rsidRDefault="00EE0A70" w:rsidP="00044270">
      <w:pPr>
        <w:jc w:val="center"/>
        <w:rPr>
          <w:rFonts w:ascii="Arial" w:hAnsi="Arial" w:cs="Arial"/>
          <w:color w:val="030303"/>
          <w:position w:val="17"/>
          <w:sz w:val="40"/>
          <w:szCs w:val="40"/>
        </w:rPr>
      </w:pPr>
      <w:r w:rsidRPr="006E0A1E">
        <w:rPr>
          <w:rStyle w:val="Strong"/>
          <w:rFonts w:ascii="Arial" w:hAnsi="Arial" w:cs="Arial"/>
          <w:color w:val="030303"/>
          <w:position w:val="17"/>
          <w:sz w:val="24"/>
          <w:szCs w:val="24"/>
        </w:rPr>
        <w:t>Infection Prevention Control IPC in healthcare settings</w:t>
      </w:r>
      <w:r>
        <w:rPr>
          <w:rStyle w:val="Strong"/>
          <w:rFonts w:ascii="Arial" w:hAnsi="Arial" w:cs="Arial"/>
          <w:color w:val="030303"/>
          <w:position w:val="17"/>
          <w:sz w:val="20"/>
          <w:szCs w:val="20"/>
        </w:rPr>
        <w:t xml:space="preserve"> </w:t>
      </w:r>
      <w:r>
        <w:rPr>
          <w:rFonts w:ascii="Arial" w:hAnsi="Arial" w:cs="Arial"/>
          <w:color w:val="030303"/>
          <w:position w:val="17"/>
          <w:sz w:val="20"/>
          <w:szCs w:val="20"/>
        </w:rPr>
        <w:br/>
      </w:r>
      <w:r>
        <w:rPr>
          <w:rFonts w:ascii="Arial" w:hAnsi="Arial" w:cs="Arial"/>
          <w:color w:val="030303"/>
          <w:position w:val="17"/>
          <w:sz w:val="20"/>
          <w:szCs w:val="20"/>
        </w:rPr>
        <w:br/>
      </w:r>
      <w:r w:rsidRPr="006E0A1E">
        <w:rPr>
          <w:rFonts w:ascii="Arial" w:hAnsi="Arial" w:cs="Arial"/>
          <w:color w:val="030303"/>
          <w:position w:val="17"/>
          <w:sz w:val="40"/>
          <w:szCs w:val="40"/>
          <w:highlight w:val="yellow"/>
        </w:rPr>
        <w:t xml:space="preserve">NHS England has confirmed that following the PMs announcement that face coverings </w:t>
      </w:r>
      <w:r w:rsidR="00A7782D">
        <w:rPr>
          <w:rFonts w:ascii="Arial" w:hAnsi="Arial" w:cs="Arial"/>
          <w:color w:val="030303"/>
          <w:position w:val="17"/>
          <w:sz w:val="40"/>
          <w:szCs w:val="40"/>
          <w:highlight w:val="yellow"/>
        </w:rPr>
        <w:t xml:space="preserve">and social distancing </w:t>
      </w:r>
      <w:r w:rsidRPr="006E0A1E">
        <w:rPr>
          <w:rFonts w:ascii="Arial" w:hAnsi="Arial" w:cs="Arial"/>
          <w:color w:val="030303"/>
          <w:position w:val="17"/>
          <w:sz w:val="40"/>
          <w:szCs w:val="40"/>
          <w:highlight w:val="yellow"/>
        </w:rPr>
        <w:t xml:space="preserve">will </w:t>
      </w:r>
      <w:r w:rsidR="00A7782D">
        <w:rPr>
          <w:rFonts w:ascii="Arial" w:hAnsi="Arial" w:cs="Arial"/>
          <w:color w:val="030303"/>
          <w:position w:val="17"/>
          <w:sz w:val="40"/>
          <w:szCs w:val="40"/>
          <w:highlight w:val="yellow"/>
        </w:rPr>
        <w:t>still be required in Healthcare Facilities</w:t>
      </w:r>
      <w:r w:rsidRPr="006E0A1E">
        <w:rPr>
          <w:rFonts w:ascii="Arial" w:hAnsi="Arial" w:cs="Arial"/>
          <w:color w:val="030303"/>
          <w:position w:val="17"/>
          <w:sz w:val="40"/>
          <w:szCs w:val="40"/>
          <w:highlight w:val="yellow"/>
        </w:rPr>
        <w:t>.</w:t>
      </w:r>
    </w:p>
    <w:p w14:paraId="602EBF6B" w14:textId="2052F788" w:rsidR="00EE0A70" w:rsidRDefault="00EE0A70" w:rsidP="00044270">
      <w:pPr>
        <w:jc w:val="center"/>
        <w:rPr>
          <w:sz w:val="40"/>
          <w:szCs w:val="40"/>
          <w:u w:val="single"/>
        </w:rPr>
      </w:pPr>
      <w:r w:rsidRPr="006E0A1E">
        <w:rPr>
          <w:sz w:val="40"/>
          <w:szCs w:val="40"/>
          <w:highlight w:val="yellow"/>
        </w:rPr>
        <w:t xml:space="preserve">The safety of both our staff and our patients is of paramount importance and face coverings or face masks should be worn by patients in a practice setting. We expect that all patients who </w:t>
      </w:r>
      <w:proofErr w:type="gramStart"/>
      <w:r w:rsidRPr="006E0A1E">
        <w:rPr>
          <w:sz w:val="40"/>
          <w:szCs w:val="40"/>
          <w:highlight w:val="yellow"/>
        </w:rPr>
        <w:t>are able to</w:t>
      </w:r>
      <w:proofErr w:type="gramEnd"/>
      <w:r w:rsidRPr="006E0A1E">
        <w:rPr>
          <w:sz w:val="40"/>
          <w:szCs w:val="40"/>
          <w:highlight w:val="yellow"/>
        </w:rPr>
        <w:t xml:space="preserve"> do so will follow these recommendations to protect our vulnerable patients and staff.</w:t>
      </w:r>
      <w:r w:rsidRPr="00EE0A70">
        <w:rPr>
          <w:rFonts w:ascii="Arial" w:hAnsi="Arial" w:cs="Arial"/>
          <w:color w:val="030303"/>
          <w:position w:val="17"/>
          <w:sz w:val="40"/>
          <w:szCs w:val="40"/>
        </w:rPr>
        <w:br/>
      </w:r>
    </w:p>
    <w:p w14:paraId="2EC1ED17" w14:textId="4A8780C1" w:rsidR="00044270" w:rsidRPr="00044270" w:rsidRDefault="00044270" w:rsidP="00044270">
      <w:pPr>
        <w:jc w:val="center"/>
        <w:rPr>
          <w:sz w:val="40"/>
          <w:szCs w:val="40"/>
          <w:u w:val="single"/>
        </w:rPr>
      </w:pPr>
      <w:r>
        <w:rPr>
          <w:noProof/>
        </w:rPr>
        <w:drawing>
          <wp:inline distT="0" distB="0" distL="0" distR="0" wp14:anchorId="717C9DEA" wp14:editId="2ECB20F0">
            <wp:extent cx="5731510" cy="3223895"/>
            <wp:effectExtent l="0" t="0" r="2540" b="0"/>
            <wp:docPr id="1" name="Picture 1" descr="Masks Save Lives – NIH Director&amp;#39;s B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sks Save Lives – NIH Director&amp;#39;s Blo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44270" w:rsidRPr="00044270" w:rsidSect="00044270">
      <w:pgSz w:w="11906" w:h="16838" w:code="9"/>
      <w:pgMar w:top="306" w:right="306" w:bottom="306" w:left="30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A70"/>
    <w:rsid w:val="00044270"/>
    <w:rsid w:val="001530D4"/>
    <w:rsid w:val="006E0A1E"/>
    <w:rsid w:val="009B202F"/>
    <w:rsid w:val="00A7782D"/>
    <w:rsid w:val="00AA07FC"/>
    <w:rsid w:val="00EE0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629D9"/>
  <w15:chartTrackingRefBased/>
  <w15:docId w15:val="{DDE284BE-806C-40BC-8505-64E46A604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E0A7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E0A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17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3117">
          <w:marLeft w:val="-225"/>
          <w:marRight w:val="-225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5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781993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88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47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FORRESTER, Victoria (MORETON CROSS GROUP PRACTICE)</dc:creator>
  <cp:keywords/>
  <dc:description/>
  <cp:lastModifiedBy>PARKER, Neville (MORETON CROSS GROUP PRACTICE)</cp:lastModifiedBy>
  <cp:revision>2</cp:revision>
  <cp:lastPrinted>2021-07-14T08:23:00Z</cp:lastPrinted>
  <dcterms:created xsi:type="dcterms:W3CDTF">2021-07-14T12:40:00Z</dcterms:created>
  <dcterms:modified xsi:type="dcterms:W3CDTF">2021-07-14T12:40:00Z</dcterms:modified>
</cp:coreProperties>
</file>